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69" w:rsidRPr="006F516E" w:rsidRDefault="00825A0D" w:rsidP="00825A0D">
      <w:pPr>
        <w:spacing w:after="0" w:line="240" w:lineRule="auto"/>
        <w:rPr>
          <w:rFonts w:eastAsia="Times New Roman" w:cstheme="minorHAnsi"/>
          <w:b/>
          <w:bCs/>
          <w:color w:val="993300"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23A4F122" wp14:editId="09C37215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2602865" cy="3672205"/>
            <wp:effectExtent l="0" t="0" r="6985" b="4445"/>
            <wp:wrapTight wrapText="bothSides">
              <wp:wrapPolygon edited="0">
                <wp:start x="0" y="0"/>
                <wp:lineTo x="0" y="21514"/>
                <wp:lineTo x="21500" y="21514"/>
                <wp:lineTo x="2150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865" cy="367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B69" w:rsidRPr="006F516E">
        <w:rPr>
          <w:rFonts w:ascii="Verdana" w:eastAsia="Times New Roman" w:hAnsi="Verdana" w:cs="Times New Roman"/>
          <w:b/>
          <w:bCs/>
          <w:color w:val="993300"/>
          <w:sz w:val="48"/>
          <w:szCs w:val="48"/>
          <w:lang w:eastAsia="fr-FR"/>
        </w:rPr>
        <w:t>2</w:t>
      </w:r>
      <w:r w:rsidRPr="006F516E">
        <w:rPr>
          <w:rFonts w:ascii="Verdana" w:eastAsia="Times New Roman" w:hAnsi="Verdana" w:cs="Times New Roman"/>
          <w:b/>
          <w:bCs/>
          <w:color w:val="993300"/>
          <w:sz w:val="48"/>
          <w:szCs w:val="48"/>
          <w:lang w:eastAsia="fr-FR"/>
        </w:rPr>
        <w:t>0,000+</w:t>
      </w:r>
      <w:r w:rsidRPr="006F516E">
        <w:rPr>
          <w:rFonts w:eastAsia="Times New Roman" w:cstheme="minorHAnsi"/>
          <w:b/>
          <w:bCs/>
          <w:color w:val="993300"/>
          <w:sz w:val="28"/>
          <w:szCs w:val="28"/>
          <w:lang w:eastAsia="fr-FR"/>
        </w:rPr>
        <w:t xml:space="preserve">Maerskiri </w:t>
      </w:r>
      <w:r w:rsidR="006F516E" w:rsidRPr="006F516E">
        <w:rPr>
          <w:rFonts w:eastAsia="Times New Roman" w:cstheme="minorHAnsi"/>
          <w:b/>
          <w:bCs/>
          <w:color w:val="993300"/>
          <w:sz w:val="28"/>
          <w:szCs w:val="28"/>
          <w:lang w:eastAsia="fr-FR"/>
        </w:rPr>
        <w:t>(?)</w:t>
      </w:r>
      <w:r w:rsidR="006F516E">
        <w:rPr>
          <w:rFonts w:eastAsia="Times New Roman" w:cstheme="minorHAnsi"/>
          <w:b/>
          <w:bCs/>
          <w:color w:val="993300"/>
          <w:sz w:val="28"/>
          <w:szCs w:val="28"/>
          <w:lang w:eastAsia="fr-FR"/>
        </w:rPr>
        <w:t xml:space="preserve"> </w:t>
      </w:r>
      <w:proofErr w:type="spellStart"/>
      <w:r w:rsidRPr="006F516E">
        <w:rPr>
          <w:rFonts w:eastAsia="Times New Roman" w:cstheme="minorHAnsi"/>
          <w:b/>
          <w:bCs/>
          <w:color w:val="993300"/>
          <w:sz w:val="28"/>
          <w:szCs w:val="28"/>
          <w:lang w:eastAsia="fr-FR"/>
        </w:rPr>
        <w:t>NYKipleure</w:t>
      </w:r>
      <w:proofErr w:type="spellEnd"/>
    </w:p>
    <w:p w:rsidR="000909EC" w:rsidRDefault="000909EC" w:rsidP="00825A0D">
      <w:pPr>
        <w:spacing w:after="0" w:line="240" w:lineRule="auto"/>
        <w:rPr>
          <w:rFonts w:eastAsia="Times New Roman" w:cstheme="minorHAnsi"/>
          <w:bCs/>
          <w:lang w:eastAsia="fr-FR"/>
        </w:rPr>
      </w:pPr>
    </w:p>
    <w:p w:rsidR="00A51228" w:rsidRDefault="00711B69" w:rsidP="00825A0D">
      <w:pPr>
        <w:spacing w:after="0" w:line="240" w:lineRule="auto"/>
        <w:rPr>
          <w:rFonts w:eastAsia="Times New Roman" w:cstheme="minorHAnsi"/>
          <w:bCs/>
          <w:lang w:eastAsia="fr-FR"/>
        </w:rPr>
      </w:pPr>
      <w:r w:rsidRPr="00711B69">
        <w:rPr>
          <w:rFonts w:eastAsia="Times New Roman" w:cstheme="minorHAnsi"/>
          <w:bCs/>
          <w:lang w:eastAsia="fr-FR"/>
        </w:rPr>
        <w:t>Dans le même temps que la compagnie maritime japonaise NYK</w:t>
      </w:r>
      <w:r w:rsidR="00825A0D" w:rsidRPr="00711B69">
        <w:rPr>
          <w:rFonts w:eastAsia="Times New Roman" w:cstheme="minorHAnsi"/>
          <w:bCs/>
          <w:lang w:eastAsia="fr-FR"/>
        </w:rPr>
        <w:t xml:space="preserve"> </w:t>
      </w:r>
      <w:r w:rsidRPr="00711B69">
        <w:rPr>
          <w:rFonts w:eastAsia="Times New Roman" w:cstheme="minorHAnsi"/>
          <w:bCs/>
          <w:lang w:eastAsia="fr-FR"/>
        </w:rPr>
        <w:t xml:space="preserve">dépréciait la valeur de sa flotte de près de 25%, elle se voyait contrainte de négocier une fusion avec ses plus féroces concurrents Mitsui O.S.K. Lines and Kawasaki </w:t>
      </w:r>
      <w:proofErr w:type="spellStart"/>
      <w:r w:rsidRPr="00711B69">
        <w:rPr>
          <w:rFonts w:eastAsia="Times New Roman" w:cstheme="minorHAnsi"/>
          <w:bCs/>
          <w:lang w:eastAsia="fr-FR"/>
        </w:rPr>
        <w:t>Kisen</w:t>
      </w:r>
      <w:proofErr w:type="spellEnd"/>
      <w:r w:rsidRPr="00711B69">
        <w:rPr>
          <w:rFonts w:eastAsia="Times New Roman" w:cstheme="minorHAnsi"/>
          <w:bCs/>
          <w:lang w:eastAsia="fr-FR"/>
        </w:rPr>
        <w:t xml:space="preserve"> </w:t>
      </w:r>
      <w:proofErr w:type="spellStart"/>
      <w:r w:rsidRPr="00711B69">
        <w:rPr>
          <w:rFonts w:eastAsia="Times New Roman" w:cstheme="minorHAnsi"/>
          <w:bCs/>
          <w:lang w:eastAsia="fr-FR"/>
        </w:rPr>
        <w:t>Kaisha</w:t>
      </w:r>
      <w:proofErr w:type="spellEnd"/>
      <w:r w:rsidRPr="00711B69">
        <w:rPr>
          <w:rFonts w:eastAsia="Times New Roman" w:cstheme="minorHAnsi"/>
          <w:bCs/>
          <w:lang w:eastAsia="fr-FR"/>
        </w:rPr>
        <w:t>, eux aussi japonais</w:t>
      </w:r>
      <w:r w:rsidR="00A51228">
        <w:rPr>
          <w:rFonts w:eastAsia="Times New Roman" w:cstheme="minorHAnsi"/>
          <w:bCs/>
          <w:lang w:eastAsia="fr-FR"/>
        </w:rPr>
        <w:t xml:space="preserve"> et tout aussi opposés à une fusion</w:t>
      </w:r>
      <w:r w:rsidRPr="00711B69">
        <w:rPr>
          <w:rFonts w:eastAsia="Times New Roman" w:cstheme="minorHAnsi"/>
          <w:bCs/>
          <w:lang w:eastAsia="fr-FR"/>
        </w:rPr>
        <w:t>.</w:t>
      </w:r>
      <w:r>
        <w:rPr>
          <w:rFonts w:eastAsia="Times New Roman" w:cstheme="minorHAnsi"/>
          <w:bCs/>
          <w:lang w:eastAsia="fr-FR"/>
        </w:rPr>
        <w:t xml:space="preserve"> </w:t>
      </w:r>
      <w:r w:rsidRPr="00711B69">
        <w:rPr>
          <w:rFonts w:eastAsia="Times New Roman" w:cstheme="minorHAnsi"/>
          <w:bCs/>
          <w:lang w:eastAsia="fr-FR"/>
        </w:rPr>
        <w:t xml:space="preserve"> </w:t>
      </w:r>
      <w:r w:rsidR="00A51228" w:rsidRPr="00A51228">
        <w:rPr>
          <w:rFonts w:eastAsia="Times New Roman" w:cstheme="minorHAnsi"/>
          <w:bCs/>
          <w:lang w:eastAsia="fr-FR"/>
        </w:rPr>
        <w:t>Venant après la banqueroute du sud-coréen Hanjin Shipping Co cette fusion ne se présente pas sous les meilleures au</w:t>
      </w:r>
      <w:r w:rsidR="000909EC">
        <w:rPr>
          <w:rFonts w:eastAsia="Times New Roman" w:cstheme="minorHAnsi"/>
          <w:bCs/>
          <w:lang w:eastAsia="fr-FR"/>
        </w:rPr>
        <w:t>spices</w:t>
      </w:r>
      <w:r w:rsidR="00A51228" w:rsidRPr="00A51228">
        <w:rPr>
          <w:rFonts w:eastAsia="Times New Roman" w:cstheme="minorHAnsi"/>
          <w:bCs/>
          <w:lang w:eastAsia="fr-FR"/>
        </w:rPr>
        <w:t xml:space="preserve"> et selon Alphaliner 18 des plus grandes </w:t>
      </w:r>
      <w:r w:rsidR="0078368A" w:rsidRPr="00A51228">
        <w:rPr>
          <w:rFonts w:eastAsia="Times New Roman" w:cstheme="minorHAnsi"/>
          <w:bCs/>
          <w:lang w:eastAsia="fr-FR"/>
        </w:rPr>
        <w:t>compagnies</w:t>
      </w:r>
      <w:r w:rsidR="00A51228" w:rsidRPr="00A51228">
        <w:rPr>
          <w:rFonts w:eastAsia="Times New Roman" w:cstheme="minorHAnsi"/>
          <w:bCs/>
          <w:lang w:eastAsia="fr-FR"/>
        </w:rPr>
        <w:t xml:space="preserve"> pourraient être conduites à déprécier la </w:t>
      </w:r>
      <w:r w:rsidR="0078368A" w:rsidRPr="00A51228">
        <w:rPr>
          <w:rFonts w:eastAsia="Times New Roman" w:cstheme="minorHAnsi"/>
          <w:bCs/>
          <w:lang w:eastAsia="fr-FR"/>
        </w:rPr>
        <w:t>valeur</w:t>
      </w:r>
      <w:r w:rsidR="00A51228" w:rsidRPr="00A51228">
        <w:rPr>
          <w:rFonts w:eastAsia="Times New Roman" w:cstheme="minorHAnsi"/>
          <w:bCs/>
          <w:lang w:eastAsia="fr-FR"/>
        </w:rPr>
        <w:t xml:space="preserve"> de leur flotte de </w:t>
      </w:r>
      <w:r w:rsidR="00A51228">
        <w:rPr>
          <w:rFonts w:eastAsia="Times New Roman" w:cstheme="minorHAnsi"/>
          <w:bCs/>
          <w:lang w:eastAsia="fr-FR"/>
        </w:rPr>
        <w:t>près de 35 milliards de dollars !</w:t>
      </w:r>
    </w:p>
    <w:p w:rsidR="00813D84" w:rsidRDefault="00A51228" w:rsidP="00825A0D">
      <w:pPr>
        <w:spacing w:after="0" w:line="240" w:lineRule="auto"/>
        <w:rPr>
          <w:rFonts w:eastAsia="Times New Roman" w:cstheme="minorHAnsi"/>
          <w:bCs/>
          <w:lang w:eastAsia="fr-FR"/>
        </w:rPr>
      </w:pPr>
      <w:r w:rsidRPr="00813D84">
        <w:rPr>
          <w:rFonts w:eastAsia="Times New Roman" w:cstheme="minorHAnsi"/>
          <w:bCs/>
          <w:lang w:eastAsia="fr-FR"/>
        </w:rPr>
        <w:t xml:space="preserve">Comment alors comprendre l’annonce que Maersk line, qui est aussi déficitaire, pourra accueillir en avril 2017 11 méga porte-conteneurs Triple E </w:t>
      </w:r>
      <w:r w:rsidR="000909EC">
        <w:rPr>
          <w:rFonts w:eastAsia="Times New Roman" w:cstheme="minorHAnsi"/>
          <w:bCs/>
          <w:lang w:eastAsia="fr-FR"/>
        </w:rPr>
        <w:t xml:space="preserve">dont la </w:t>
      </w:r>
      <w:r w:rsidR="00813D84" w:rsidRPr="00813D84">
        <w:rPr>
          <w:rFonts w:eastAsia="Times New Roman" w:cstheme="minorHAnsi"/>
          <w:bCs/>
          <w:lang w:eastAsia="fr-FR"/>
        </w:rPr>
        <w:t>cap</w:t>
      </w:r>
      <w:r w:rsidR="00813D84">
        <w:rPr>
          <w:rFonts w:eastAsia="Times New Roman" w:cstheme="minorHAnsi"/>
          <w:bCs/>
          <w:lang w:eastAsia="fr-FR"/>
        </w:rPr>
        <w:t>a</w:t>
      </w:r>
      <w:r w:rsidR="00813D84" w:rsidRPr="00813D84">
        <w:rPr>
          <w:rFonts w:eastAsia="Times New Roman" w:cstheme="minorHAnsi"/>
          <w:bCs/>
          <w:lang w:eastAsia="fr-FR"/>
        </w:rPr>
        <w:t xml:space="preserve">cité </w:t>
      </w:r>
      <w:r w:rsidR="00813D84">
        <w:rPr>
          <w:rFonts w:eastAsia="Times New Roman" w:cstheme="minorHAnsi"/>
          <w:bCs/>
          <w:lang w:eastAsia="fr-FR"/>
        </w:rPr>
        <w:t xml:space="preserve">passerait de 18300 EVP à </w:t>
      </w:r>
      <w:r w:rsidRPr="00813D84">
        <w:rPr>
          <w:rFonts w:eastAsia="Times New Roman" w:cstheme="minorHAnsi"/>
          <w:bCs/>
          <w:lang w:eastAsia="fr-FR"/>
        </w:rPr>
        <w:t>plus de 20 000 EVP? A</w:t>
      </w:r>
      <w:r w:rsidR="00813D84" w:rsidRPr="00813D84">
        <w:rPr>
          <w:rFonts w:eastAsia="Times New Roman" w:cstheme="minorHAnsi"/>
          <w:bCs/>
          <w:lang w:eastAsia="fr-FR"/>
        </w:rPr>
        <w:t xml:space="preserve">vec un tirant d’eau plus élevé il sera possible d’ajouter </w:t>
      </w:r>
      <w:r w:rsidR="0077165C">
        <w:rPr>
          <w:rFonts w:eastAsia="Times New Roman" w:cstheme="minorHAnsi"/>
          <w:bCs/>
          <w:lang w:eastAsia="fr-FR"/>
        </w:rPr>
        <w:t xml:space="preserve">sur le pont </w:t>
      </w:r>
      <w:r w:rsidR="00813D84" w:rsidRPr="00813D84">
        <w:rPr>
          <w:rFonts w:eastAsia="Times New Roman" w:cstheme="minorHAnsi"/>
          <w:bCs/>
          <w:lang w:eastAsia="fr-FR"/>
        </w:rPr>
        <w:t>un 12</w:t>
      </w:r>
      <w:r w:rsidR="00813D84" w:rsidRPr="000909EC">
        <w:rPr>
          <w:rFonts w:eastAsia="Times New Roman" w:cstheme="minorHAnsi"/>
          <w:bCs/>
          <w:vertAlign w:val="superscript"/>
          <w:lang w:eastAsia="fr-FR"/>
        </w:rPr>
        <w:t>ème</w:t>
      </w:r>
      <w:r w:rsidR="00813D84" w:rsidRPr="00813D84">
        <w:rPr>
          <w:rFonts w:eastAsia="Times New Roman" w:cstheme="minorHAnsi"/>
          <w:bCs/>
          <w:lang w:eastAsia="fr-FR"/>
        </w:rPr>
        <w:t xml:space="preserve"> niveau de conteneurs et dépasser ce</w:t>
      </w:r>
      <w:r w:rsidR="00813D84">
        <w:rPr>
          <w:rFonts w:eastAsia="Times New Roman" w:cstheme="minorHAnsi"/>
          <w:bCs/>
          <w:lang w:eastAsia="fr-FR"/>
        </w:rPr>
        <w:t xml:space="preserve">s 20 000 EVP </w:t>
      </w:r>
      <w:r w:rsidR="0080654F">
        <w:rPr>
          <w:rFonts w:eastAsia="Times New Roman" w:cstheme="minorHAnsi"/>
          <w:bCs/>
          <w:lang w:eastAsia="fr-FR"/>
        </w:rPr>
        <w:t xml:space="preserve">capacité </w:t>
      </w:r>
      <w:r w:rsidR="00813D84">
        <w:rPr>
          <w:rFonts w:eastAsia="Times New Roman" w:cstheme="minorHAnsi"/>
          <w:bCs/>
          <w:lang w:eastAsia="fr-FR"/>
        </w:rPr>
        <w:t>qui semblait encore ina</w:t>
      </w:r>
      <w:r w:rsidR="0080654F">
        <w:rPr>
          <w:rFonts w:eastAsia="Times New Roman" w:cstheme="minorHAnsi"/>
          <w:bCs/>
          <w:lang w:eastAsia="fr-FR"/>
        </w:rPr>
        <w:t>ccessible</w:t>
      </w:r>
      <w:r w:rsidR="00813D84">
        <w:rPr>
          <w:rFonts w:eastAsia="Times New Roman" w:cstheme="minorHAnsi"/>
          <w:bCs/>
          <w:lang w:eastAsia="fr-FR"/>
        </w:rPr>
        <w:t xml:space="preserve"> il y a quelques années. </w:t>
      </w:r>
      <w:r w:rsidR="00813D84" w:rsidRPr="00813D84">
        <w:rPr>
          <w:rFonts w:eastAsia="Times New Roman" w:cstheme="minorHAnsi"/>
          <w:bCs/>
          <w:lang w:eastAsia="fr-FR"/>
        </w:rPr>
        <w:t xml:space="preserve"> </w:t>
      </w:r>
    </w:p>
    <w:p w:rsidR="00813D84" w:rsidRDefault="00813D84" w:rsidP="00825A0D">
      <w:pPr>
        <w:spacing w:after="0" w:line="240" w:lineRule="auto"/>
        <w:rPr>
          <w:rFonts w:eastAsia="Times New Roman" w:cstheme="minorHAnsi"/>
          <w:bCs/>
          <w:lang w:eastAsia="fr-FR"/>
        </w:rPr>
      </w:pPr>
    </w:p>
    <w:p w:rsidR="000909EC" w:rsidRPr="0080654F" w:rsidRDefault="00746652" w:rsidP="00825A0D">
      <w:pPr>
        <w:spacing w:after="0" w:line="240" w:lineRule="auto"/>
        <w:rPr>
          <w:rFonts w:eastAsia="Times New Roman" w:cstheme="minorHAnsi"/>
          <w:b/>
          <w:bCs/>
          <w:i/>
          <w:lang w:eastAsia="fr-FR"/>
        </w:rPr>
      </w:pPr>
      <w:r w:rsidRPr="0080654F">
        <w:rPr>
          <w:rFonts w:eastAsia="Times New Roman" w:cstheme="minorHAnsi"/>
          <w:b/>
          <w:bCs/>
          <w:i/>
          <w:lang w:eastAsia="fr-FR"/>
        </w:rPr>
        <w:t>Avec ce</w:t>
      </w:r>
      <w:r w:rsidR="0080654F" w:rsidRPr="0080654F">
        <w:rPr>
          <w:rFonts w:eastAsia="Times New Roman" w:cstheme="minorHAnsi"/>
          <w:b/>
          <w:bCs/>
          <w:i/>
          <w:lang w:eastAsia="fr-FR"/>
        </w:rPr>
        <w:t xml:space="preserve">s annonces, comment allons-nous résoudre le problème </w:t>
      </w:r>
      <w:r w:rsidR="0077165C">
        <w:rPr>
          <w:rFonts w:eastAsia="Times New Roman" w:cstheme="minorHAnsi"/>
          <w:b/>
          <w:bCs/>
          <w:i/>
          <w:lang w:eastAsia="fr-FR"/>
        </w:rPr>
        <w:t xml:space="preserve">latent </w:t>
      </w:r>
      <w:r w:rsidR="0080654F" w:rsidRPr="0080654F">
        <w:rPr>
          <w:rFonts w:eastAsia="Times New Roman" w:cstheme="minorHAnsi"/>
          <w:b/>
          <w:bCs/>
          <w:i/>
          <w:lang w:eastAsia="fr-FR"/>
        </w:rPr>
        <w:t xml:space="preserve">de surcapacité ?  </w:t>
      </w:r>
    </w:p>
    <w:p w:rsidR="000909EC" w:rsidRDefault="000909EC" w:rsidP="00825A0D">
      <w:pPr>
        <w:spacing w:after="0" w:line="240" w:lineRule="auto"/>
        <w:rPr>
          <w:rFonts w:eastAsia="Times New Roman" w:cstheme="minorHAnsi"/>
          <w:bCs/>
          <w:lang w:eastAsia="fr-FR"/>
        </w:rPr>
      </w:pPr>
    </w:p>
    <w:p w:rsidR="000909EC" w:rsidRDefault="000909EC" w:rsidP="00825A0D">
      <w:pPr>
        <w:spacing w:after="0" w:line="240" w:lineRule="auto"/>
        <w:rPr>
          <w:rFonts w:eastAsia="Times New Roman" w:cstheme="minorHAnsi"/>
          <w:bCs/>
          <w:lang w:eastAsia="fr-FR"/>
        </w:rPr>
      </w:pPr>
    </w:p>
    <w:p w:rsidR="000909EC" w:rsidRDefault="000909EC" w:rsidP="00825A0D">
      <w:pPr>
        <w:spacing w:after="0" w:line="240" w:lineRule="auto"/>
        <w:rPr>
          <w:rFonts w:eastAsia="Times New Roman" w:cstheme="minorHAnsi"/>
          <w:bCs/>
          <w:lang w:eastAsia="fr-FR"/>
        </w:rPr>
      </w:pPr>
    </w:p>
    <w:p w:rsidR="000909EC" w:rsidRDefault="000909EC" w:rsidP="00825A0D">
      <w:pPr>
        <w:spacing w:after="0" w:line="240" w:lineRule="auto"/>
        <w:rPr>
          <w:rFonts w:eastAsia="Times New Roman" w:cstheme="minorHAnsi"/>
          <w:bCs/>
          <w:lang w:eastAsia="fr-FR"/>
        </w:rPr>
      </w:pPr>
      <w:bookmarkStart w:id="0" w:name="_GoBack"/>
      <w:bookmarkEnd w:id="0"/>
    </w:p>
    <w:sectPr w:rsidR="000909EC" w:rsidSect="00711B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0D"/>
    <w:rsid w:val="000909EC"/>
    <w:rsid w:val="002A24C4"/>
    <w:rsid w:val="004B06BC"/>
    <w:rsid w:val="006F516E"/>
    <w:rsid w:val="00711B69"/>
    <w:rsid w:val="00746652"/>
    <w:rsid w:val="0077165C"/>
    <w:rsid w:val="0078368A"/>
    <w:rsid w:val="0080654F"/>
    <w:rsid w:val="00813D84"/>
    <w:rsid w:val="00825A0D"/>
    <w:rsid w:val="00A5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A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5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A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5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2C1B7-A2EA-4B6D-A6A8-318F4189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MGAVAUD</dc:creator>
  <cp:lastModifiedBy>MGAVAUD</cp:lastModifiedBy>
  <cp:revision>3</cp:revision>
  <dcterms:created xsi:type="dcterms:W3CDTF">2016-12-04T15:39:00Z</dcterms:created>
  <dcterms:modified xsi:type="dcterms:W3CDTF">2016-12-04T15:40:00Z</dcterms:modified>
</cp:coreProperties>
</file>